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605AEA" w14:textId="77D83A32" w:rsidR="00460421" w:rsidRPr="00460421" w:rsidRDefault="00542120" w:rsidP="00460421">
      <w:pPr>
        <w:pStyle w:val="CRCoverPage"/>
        <w:tabs>
          <w:tab w:val="right" w:pos="9639"/>
        </w:tabs>
        <w:spacing w:after="0"/>
        <w:rPr>
          <w:b/>
          <w:noProof/>
          <w:sz w:val="24"/>
        </w:rPr>
      </w:pPr>
      <w:r>
        <w:rPr>
          <w:b/>
          <w:sz w:val="24"/>
          <w:szCs w:val="24"/>
          <w:lang w:eastAsia="x-none"/>
        </w:rPr>
        <w:t>3GPP TSG-RAN WG2 Meeting #105</w:t>
      </w:r>
      <w:r w:rsidR="00460421" w:rsidRPr="00460421">
        <w:rPr>
          <w:b/>
          <w:noProof/>
          <w:sz w:val="24"/>
        </w:rPr>
        <w:tab/>
        <w:t>R2-1</w:t>
      </w:r>
      <w:r>
        <w:rPr>
          <w:b/>
          <w:noProof/>
          <w:sz w:val="24"/>
        </w:rPr>
        <w:t>90</w:t>
      </w:r>
      <w:r w:rsidR="00250BB6">
        <w:rPr>
          <w:b/>
          <w:noProof/>
          <w:sz w:val="24"/>
        </w:rPr>
        <w:t>2</w:t>
      </w:r>
      <w:r w:rsidR="00B455AE">
        <w:rPr>
          <w:b/>
          <w:noProof/>
          <w:sz w:val="24"/>
        </w:rPr>
        <w:t>171</w:t>
      </w:r>
    </w:p>
    <w:p w14:paraId="73529A54" w14:textId="3C5DBF17" w:rsidR="00224ADA" w:rsidRPr="00B34A9D" w:rsidRDefault="00542120" w:rsidP="00460421">
      <w:pPr>
        <w:pStyle w:val="CRCoverPage"/>
        <w:tabs>
          <w:tab w:val="right" w:pos="9639"/>
        </w:tabs>
        <w:spacing w:after="0"/>
        <w:rPr>
          <w:b/>
          <w:i/>
          <w:noProof/>
        </w:rPr>
      </w:pPr>
      <w:r w:rsidRPr="00542120">
        <w:rPr>
          <w:b/>
          <w:noProof/>
          <w:sz w:val="24"/>
        </w:rPr>
        <w:t>Athens, Greece, 25th February – 1st March 2019</w:t>
      </w:r>
      <w:r w:rsidR="00224ADA" w:rsidRPr="00CE3F73">
        <w:rPr>
          <w:b/>
          <w:noProof/>
          <w:sz w:val="24"/>
        </w:rPr>
        <w:tab/>
      </w:r>
    </w:p>
    <w:p w14:paraId="01B71CC5" w14:textId="21DF41F3" w:rsidR="009D750A" w:rsidRPr="001A70E6"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4E3D8BA9" w14:textId="29C94E29"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7B48EC">
        <w:rPr>
          <w:rFonts w:ascii="Arial" w:hAnsi="Arial" w:cs="Arial"/>
          <w:b/>
          <w:noProof/>
          <w:sz w:val="28"/>
          <w:szCs w:val="28"/>
          <w:lang w:val="en-US"/>
        </w:rPr>
        <w:t>11.</w:t>
      </w:r>
      <w:r w:rsidR="00466C92">
        <w:rPr>
          <w:rFonts w:ascii="Arial" w:hAnsi="Arial" w:cs="Arial"/>
          <w:b/>
          <w:noProof/>
          <w:sz w:val="28"/>
          <w:szCs w:val="28"/>
          <w:lang w:val="en-US"/>
        </w:rPr>
        <w:t>7.3</w:t>
      </w:r>
      <w:r w:rsidR="006E596C">
        <w:rPr>
          <w:rFonts w:ascii="Arial" w:hAnsi="Arial" w:cs="Arial"/>
          <w:b/>
          <w:noProof/>
          <w:sz w:val="28"/>
          <w:szCs w:val="28"/>
          <w:lang w:val="en-US"/>
        </w:rPr>
        <w:t xml:space="preserve"> (</w:t>
      </w:r>
      <w:r w:rsidR="00B455AE" w:rsidRPr="00B455AE">
        <w:rPr>
          <w:rFonts w:ascii="Arial" w:hAnsi="Arial" w:cs="Arial"/>
          <w:b/>
          <w:noProof/>
          <w:sz w:val="28"/>
          <w:szCs w:val="28"/>
          <w:lang w:val="en-US"/>
        </w:rPr>
        <w:t>FS_NR_IIOT</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4879B93C"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466C92">
        <w:rPr>
          <w:rFonts w:ascii="Arial" w:hAnsi="Arial" w:cs="Arial" w:hint="eastAsia"/>
          <w:b/>
          <w:noProof/>
          <w:sz w:val="28"/>
          <w:szCs w:val="28"/>
          <w:lang w:val="en-US" w:eastAsia="ko-KR"/>
        </w:rPr>
        <w:t xml:space="preserve">Prioritization between </w:t>
      </w:r>
      <w:r w:rsidR="00C04F95">
        <w:rPr>
          <w:rFonts w:ascii="Arial" w:hAnsi="Arial" w:cs="Arial"/>
          <w:b/>
          <w:noProof/>
          <w:sz w:val="28"/>
          <w:szCs w:val="28"/>
          <w:lang w:val="en-US" w:eastAsia="ko-KR"/>
        </w:rPr>
        <w:t xml:space="preserve">URLLC </w:t>
      </w:r>
      <w:r w:rsidR="00466C92">
        <w:rPr>
          <w:rFonts w:ascii="Arial" w:hAnsi="Arial" w:cs="Arial" w:hint="eastAsia"/>
          <w:b/>
          <w:noProof/>
          <w:sz w:val="28"/>
          <w:szCs w:val="28"/>
          <w:lang w:val="en-US" w:eastAsia="ko-KR"/>
        </w:rPr>
        <w:t xml:space="preserve">SR and </w:t>
      </w:r>
      <w:r w:rsidR="00C04F95">
        <w:rPr>
          <w:rFonts w:ascii="Arial" w:hAnsi="Arial" w:cs="Arial"/>
          <w:b/>
          <w:noProof/>
          <w:sz w:val="28"/>
          <w:szCs w:val="28"/>
          <w:lang w:val="en-US" w:eastAsia="ko-KR"/>
        </w:rPr>
        <w:t xml:space="preserve">eMBB </w:t>
      </w:r>
      <w:r w:rsidR="00466C92">
        <w:rPr>
          <w:rFonts w:ascii="Arial" w:hAnsi="Arial" w:cs="Arial" w:hint="eastAsia"/>
          <w:b/>
          <w:noProof/>
          <w:sz w:val="28"/>
          <w:szCs w:val="28"/>
          <w:lang w:val="en-US" w:eastAsia="ko-KR"/>
        </w:rPr>
        <w:t>PUSCH</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667FCF97" w14:textId="07CD8157" w:rsidR="00466C92" w:rsidRDefault="00466C92" w:rsidP="00247D80">
      <w:pPr>
        <w:rPr>
          <w:lang w:eastAsia="ko-KR"/>
        </w:rPr>
      </w:pPr>
      <w:r>
        <w:rPr>
          <w:lang w:eastAsia="ko-KR"/>
        </w:rPr>
        <w:t xml:space="preserve">In the e-mail discussion 104#39, RAN2 has discussed whether to prioritize SR over PUSCH by considering the case where URLLC traffic triggers SR and PUSCH includes eMBB data. </w:t>
      </w:r>
    </w:p>
    <w:p w14:paraId="62F16CB0" w14:textId="2736894A" w:rsidR="00466C92" w:rsidRDefault="00466C92" w:rsidP="00247D80">
      <w:pPr>
        <w:rPr>
          <w:lang w:eastAsia="ko-KR"/>
        </w:rPr>
      </w:pPr>
      <w:r>
        <w:rPr>
          <w:lang w:eastAsia="ko-KR"/>
        </w:rPr>
        <w:t xml:space="preserve">Relevant proposals in the draft report is shown below: </w:t>
      </w:r>
    </w:p>
    <w:p w14:paraId="238FB7A5" w14:textId="6798926D" w:rsidR="00466C92" w:rsidRDefault="00466C92" w:rsidP="00466C92">
      <w:pPr>
        <w:ind w:leftChars="200" w:left="400"/>
        <w:rPr>
          <w:lang w:eastAsia="ko-KR"/>
        </w:rPr>
      </w:pPr>
      <w:r>
        <w:rPr>
          <w:lang w:eastAsia="ko-KR"/>
        </w:rPr>
        <w:t>Proposal 1: Capture into TR 38.825 the issue that the SR triggered by URLLC cannot be sent if there is a UL-SCH resource for eMBB;</w:t>
      </w:r>
    </w:p>
    <w:p w14:paraId="5B8501D1" w14:textId="77777777" w:rsidR="00466C92" w:rsidRDefault="00466C92" w:rsidP="00466C92">
      <w:pPr>
        <w:ind w:leftChars="200" w:left="400"/>
        <w:rPr>
          <w:lang w:eastAsia="ko-KR"/>
        </w:rPr>
      </w:pPr>
      <w:r>
        <w:rPr>
          <w:lang w:eastAsia="ko-KR"/>
        </w:rPr>
        <w:t xml:space="preserve">Proposal 2: Agree and capture into TR 38.825 the solution to address the issue of collision between URLLC SR and eMBB UL-SCH: </w:t>
      </w:r>
    </w:p>
    <w:p w14:paraId="18A396B4" w14:textId="353A4D59" w:rsidR="00466C92" w:rsidRPr="00466C92" w:rsidRDefault="00466C92" w:rsidP="00466C92">
      <w:pPr>
        <w:ind w:leftChars="400" w:left="800"/>
        <w:rPr>
          <w:i/>
          <w:lang w:eastAsia="ko-KR"/>
        </w:rPr>
      </w:pPr>
      <w:r w:rsidRPr="00466C92">
        <w:rPr>
          <w:i/>
          <w:lang w:eastAsia="ko-KR"/>
        </w:rPr>
        <w:t xml:space="preserve">A prioritization rule can be defined to determine whether to transmit SR or PUSCH based on the priority of the LCH which triggers the SR and priorities of the data to be transmitted on the PUSCH resource. </w:t>
      </w:r>
    </w:p>
    <w:p w14:paraId="0298543C" w14:textId="56D940D2" w:rsidR="00466C92" w:rsidRPr="00466C92" w:rsidRDefault="00466C92" w:rsidP="00466C92">
      <w:pPr>
        <w:ind w:leftChars="200" w:left="400"/>
        <w:rPr>
          <w:lang w:eastAsia="ko-KR"/>
        </w:rPr>
      </w:pPr>
      <w:r>
        <w:rPr>
          <w:lang w:eastAsia="ko-KR"/>
        </w:rPr>
        <w:t>Proposal 2a: Working assumption: the prioritization rule is defined at MAC.</w:t>
      </w:r>
    </w:p>
    <w:p w14:paraId="2AFD8386" w14:textId="75CD8952" w:rsidR="007B48EC" w:rsidRPr="007B48EC" w:rsidRDefault="00466C92" w:rsidP="007B48EC">
      <w:pPr>
        <w:rPr>
          <w:lang w:eastAsia="ko-KR"/>
        </w:rPr>
      </w:pPr>
      <w:r>
        <w:rPr>
          <w:lang w:eastAsia="ko-KR"/>
        </w:rPr>
        <w:t>In this contribution, the gain of prioritizing SR over PUSCH is further investigated.</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234516C0" w14:textId="7B479537" w:rsidR="00466C92" w:rsidRDefault="00466C92" w:rsidP="007B48EC">
      <w:pPr>
        <w:pStyle w:val="B1"/>
        <w:ind w:left="0" w:firstLine="0"/>
        <w:jc w:val="both"/>
        <w:rPr>
          <w:lang w:eastAsia="ko-KR"/>
        </w:rPr>
      </w:pPr>
      <w:r>
        <w:rPr>
          <w:lang w:eastAsia="ko-KR"/>
        </w:rPr>
        <w:t>In NR, SR configuration can be mapped to a logical channel so that when the UE transmits an SR to the network</w:t>
      </w:r>
      <w:r w:rsidR="0062336B">
        <w:rPr>
          <w:lang w:eastAsia="ko-KR"/>
        </w:rPr>
        <w:t xml:space="preserve"> by considering the logical channel that triggeres SR and</w:t>
      </w:r>
      <w:r>
        <w:rPr>
          <w:lang w:eastAsia="ko-KR"/>
        </w:rPr>
        <w:t xml:space="preserve"> the network can know what kind of data the UE has before receiving the BSR for getting the exact buffer size information. Accordingly, it is possible for the network to provide a proper type of UL grant in terms of numerology and the UE can transmits URLLC data</w:t>
      </w:r>
      <w:r w:rsidR="0062336B">
        <w:rPr>
          <w:lang w:eastAsia="ko-KR"/>
        </w:rPr>
        <w:t xml:space="preserve"> quickly</w:t>
      </w:r>
      <w:r>
        <w:rPr>
          <w:lang w:eastAsia="ko-KR"/>
        </w:rPr>
        <w:t>.</w:t>
      </w:r>
    </w:p>
    <w:p w14:paraId="500A15D1" w14:textId="69278B54" w:rsidR="007B48EC" w:rsidRDefault="00466C92" w:rsidP="007B48EC">
      <w:pPr>
        <w:pStyle w:val="B1"/>
        <w:ind w:left="0" w:firstLine="0"/>
        <w:jc w:val="both"/>
        <w:rPr>
          <w:noProof/>
        </w:rPr>
      </w:pPr>
      <w:r>
        <w:rPr>
          <w:lang w:eastAsia="ko-KR"/>
        </w:rPr>
        <w:t xml:space="preserve">In the meanwhile, the SR is transmitted only when </w:t>
      </w:r>
      <w:r w:rsidR="00136608" w:rsidRPr="000B541D">
        <w:rPr>
          <w:noProof/>
        </w:rPr>
        <w:t xml:space="preserve">PUCCH resource </w:t>
      </w:r>
      <w:r w:rsidR="00136608">
        <w:rPr>
          <w:noProof/>
        </w:rPr>
        <w:t xml:space="preserve">for </w:t>
      </w:r>
      <w:r w:rsidRPr="000B541D">
        <w:rPr>
          <w:noProof/>
        </w:rPr>
        <w:t>SR transmission occasion does not overlap with a UL-SCH resource</w:t>
      </w:r>
      <w:r>
        <w:rPr>
          <w:noProof/>
        </w:rPr>
        <w:t>. The reason behind</w:t>
      </w:r>
      <w:r w:rsidR="008F179D">
        <w:rPr>
          <w:noProof/>
        </w:rPr>
        <w:t xml:space="preserve"> this</w:t>
      </w:r>
      <w:r>
        <w:rPr>
          <w:noProof/>
        </w:rPr>
        <w:t xml:space="preserve"> is that the UE anyway transmits the BSR and the network can know the existance of data by the BSR. In NR, however, it has been claimed that PUSCH transmission including BSR may be </w:t>
      </w:r>
      <w:r w:rsidR="008F179D">
        <w:rPr>
          <w:noProof/>
        </w:rPr>
        <w:t>long so that it is too late to get an UL grant,</w:t>
      </w:r>
      <w:r>
        <w:rPr>
          <w:noProof/>
        </w:rPr>
        <w:t xml:space="preserve"> and hence, SR transmission should be prioritized over PUSCH transmission to get a proper UL grant quickly.</w:t>
      </w:r>
    </w:p>
    <w:p w14:paraId="50610BA8" w14:textId="0D3996C7" w:rsidR="00466C92" w:rsidRDefault="001126A1" w:rsidP="007B48EC">
      <w:pPr>
        <w:pStyle w:val="B1"/>
        <w:ind w:left="0" w:firstLine="0"/>
        <w:jc w:val="both"/>
        <w:rPr>
          <w:noProof/>
        </w:rPr>
      </w:pPr>
      <w:r>
        <w:rPr>
          <w:noProof/>
        </w:rPr>
        <w:t xml:space="preserve">However, the gain of prioritizing SR transmission may depend on remaining PUSCH duration. Figure 1 shows a case where </w:t>
      </w:r>
      <w:r w:rsidR="00A554EA">
        <w:rPr>
          <w:noProof/>
        </w:rPr>
        <w:t xml:space="preserve">PUCCH resource for </w:t>
      </w:r>
      <w:r>
        <w:rPr>
          <w:noProof/>
        </w:rPr>
        <w:t xml:space="preserve">SR transmission is overlapped with </w:t>
      </w:r>
      <w:r w:rsidR="00A554EA">
        <w:rPr>
          <w:noProof/>
        </w:rPr>
        <w:t>UL-SCH resource</w:t>
      </w:r>
      <w:r>
        <w:rPr>
          <w:noProof/>
        </w:rPr>
        <w:t xml:space="preserve">. Assume that SR is triggered for URLLC and PUSCH includes only eMBB. </w:t>
      </w:r>
    </w:p>
    <w:p w14:paraId="7A5D4E01" w14:textId="5CCBF972" w:rsidR="001126A1" w:rsidRDefault="00425196" w:rsidP="001126A1">
      <w:pPr>
        <w:pStyle w:val="B1"/>
        <w:keepNext/>
        <w:ind w:left="0" w:firstLine="0"/>
        <w:jc w:val="center"/>
      </w:pPr>
      <w:r>
        <w:rPr>
          <w:noProof/>
          <w:lang w:val="en-US" w:eastAsia="ko-KR"/>
        </w:rPr>
        <w:lastRenderedPageBreak/>
        <w:drawing>
          <wp:inline distT="0" distB="0" distL="0" distR="0" wp14:anchorId="445AE85A" wp14:editId="5FAB032E">
            <wp:extent cx="4320000" cy="1406970"/>
            <wp:effectExtent l="0" t="0" r="444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1406970"/>
                    </a:xfrm>
                    <a:prstGeom prst="rect">
                      <a:avLst/>
                    </a:prstGeom>
                    <a:noFill/>
                  </pic:spPr>
                </pic:pic>
              </a:graphicData>
            </a:graphic>
          </wp:inline>
        </w:drawing>
      </w:r>
    </w:p>
    <w:p w14:paraId="2CBC765B" w14:textId="51759E37" w:rsidR="001126A1" w:rsidRDefault="001126A1" w:rsidP="001126A1">
      <w:pPr>
        <w:pStyle w:val="ac"/>
        <w:jc w:val="center"/>
        <w:rPr>
          <w:noProof/>
        </w:rPr>
      </w:pPr>
      <w:r>
        <w:t xml:space="preserve">Figure </w:t>
      </w:r>
      <w:r>
        <w:fldChar w:fldCharType="begin"/>
      </w:r>
      <w:r>
        <w:instrText xml:space="preserve"> SEQ Figure \* ARABIC </w:instrText>
      </w:r>
      <w:r>
        <w:fldChar w:fldCharType="separate"/>
      </w:r>
      <w:r>
        <w:rPr>
          <w:noProof/>
        </w:rPr>
        <w:t>1</w:t>
      </w:r>
      <w:r>
        <w:fldChar w:fldCharType="end"/>
      </w:r>
    </w:p>
    <w:p w14:paraId="769877DB" w14:textId="2B86B8E3" w:rsidR="001126A1" w:rsidRDefault="00A554EA" w:rsidP="007B48EC">
      <w:pPr>
        <w:pStyle w:val="B1"/>
        <w:ind w:left="0" w:firstLine="0"/>
        <w:jc w:val="both"/>
        <w:rPr>
          <w:noProof/>
          <w:lang w:eastAsia="ko-KR"/>
        </w:rPr>
      </w:pPr>
      <w:r>
        <w:rPr>
          <w:noProof/>
          <w:lang w:eastAsia="ko-KR"/>
        </w:rPr>
        <w:t>T</w:t>
      </w:r>
      <w:r w:rsidR="00D359B5">
        <w:rPr>
          <w:noProof/>
          <w:lang w:eastAsia="ko-KR"/>
        </w:rPr>
        <w:t>h</w:t>
      </w:r>
      <w:r w:rsidR="001126A1">
        <w:rPr>
          <w:noProof/>
          <w:lang w:eastAsia="ko-KR"/>
        </w:rPr>
        <w:t xml:space="preserve">e gain of canceling/dropping PUSCH and transmitting the SR </w:t>
      </w:r>
      <w:r w:rsidR="00D359B5">
        <w:rPr>
          <w:noProof/>
          <w:lang w:eastAsia="ko-KR"/>
        </w:rPr>
        <w:t xml:space="preserve">instead </w:t>
      </w:r>
      <w:r w:rsidR="001126A1">
        <w:rPr>
          <w:noProof/>
          <w:lang w:eastAsia="ko-KR"/>
        </w:rPr>
        <w:t xml:space="preserve">is expected only </w:t>
      </w:r>
      <w:r w:rsidR="00D359B5">
        <w:rPr>
          <w:noProof/>
          <w:lang w:eastAsia="ko-KR"/>
        </w:rPr>
        <w:t>if</w:t>
      </w:r>
      <w:r w:rsidR="001126A1">
        <w:rPr>
          <w:noProof/>
          <w:lang w:eastAsia="ko-KR"/>
        </w:rPr>
        <w:t xml:space="preserve"> the network can provide UL grant and the UE can transmit URLLC </w:t>
      </w:r>
      <w:r w:rsidR="00D359B5">
        <w:rPr>
          <w:noProof/>
          <w:lang w:eastAsia="ko-KR"/>
        </w:rPr>
        <w:t xml:space="preserve">before the end of on-going PUSCH duration. Otherwise, there seems to be no gain for dropping on-going PUSCH transmission but it only </w:t>
      </w:r>
      <w:r>
        <w:rPr>
          <w:noProof/>
          <w:lang w:eastAsia="ko-KR"/>
        </w:rPr>
        <w:t>brings</w:t>
      </w:r>
      <w:r w:rsidR="00D359B5">
        <w:rPr>
          <w:noProof/>
          <w:lang w:eastAsia="ko-KR"/>
        </w:rPr>
        <w:t xml:space="preserve"> pain of UL resource waste and unnecessary transmission failure.</w:t>
      </w:r>
    </w:p>
    <w:p w14:paraId="676FD7A2" w14:textId="082A9E77" w:rsidR="00D359B5" w:rsidRDefault="00A554EA" w:rsidP="007B48EC">
      <w:pPr>
        <w:pStyle w:val="B1"/>
        <w:ind w:left="0" w:firstLine="0"/>
        <w:jc w:val="both"/>
        <w:rPr>
          <w:noProof/>
          <w:lang w:eastAsia="ko-KR"/>
        </w:rPr>
      </w:pPr>
      <w:r>
        <w:rPr>
          <w:noProof/>
          <w:lang w:eastAsia="ko-KR"/>
        </w:rPr>
        <w:t>In detail</w:t>
      </w:r>
      <w:r w:rsidR="00D359B5">
        <w:rPr>
          <w:noProof/>
          <w:lang w:eastAsia="ko-KR"/>
        </w:rPr>
        <w:t>, if an SR for URLLC is triggered in early stage of on-going PUSCH duration</w:t>
      </w:r>
      <w:r w:rsidR="00425196">
        <w:rPr>
          <w:noProof/>
          <w:lang w:eastAsia="ko-KR"/>
        </w:rPr>
        <w:t xml:space="preserve"> (Time point A)</w:t>
      </w:r>
      <w:r w:rsidR="00D359B5">
        <w:rPr>
          <w:noProof/>
          <w:lang w:eastAsia="ko-KR"/>
        </w:rPr>
        <w:t>, there may be a gain because the netowork may be able to give UL grant quickly and the UE</w:t>
      </w:r>
      <w:r>
        <w:rPr>
          <w:noProof/>
          <w:lang w:eastAsia="ko-KR"/>
        </w:rPr>
        <w:t xml:space="preserve"> can</w:t>
      </w:r>
      <w:r w:rsidR="00D359B5">
        <w:rPr>
          <w:noProof/>
          <w:lang w:eastAsia="ko-KR"/>
        </w:rPr>
        <w:t xml:space="preserve"> transmit URLLC data by using that UL grant, which can be completed before the end of cancelled PUSCH duration. However, if an SR is triggered in late stage of on-going PUSCH duration</w:t>
      </w:r>
      <w:r w:rsidR="00425196">
        <w:rPr>
          <w:noProof/>
          <w:lang w:eastAsia="ko-KR"/>
        </w:rPr>
        <w:t xml:space="preserve"> (Time point B)</w:t>
      </w:r>
      <w:r w:rsidR="00D359B5">
        <w:rPr>
          <w:noProof/>
          <w:lang w:eastAsia="ko-KR"/>
        </w:rPr>
        <w:t xml:space="preserve">, it may result in only useless dropping of on-going PUSCH duration because it is not likely that the UE can get an UL grant so quickly, i.e., before </w:t>
      </w:r>
      <w:r>
        <w:rPr>
          <w:noProof/>
          <w:lang w:eastAsia="ko-KR"/>
        </w:rPr>
        <w:t xml:space="preserve">the </w:t>
      </w:r>
      <w:r w:rsidR="00D359B5">
        <w:rPr>
          <w:noProof/>
          <w:lang w:eastAsia="ko-KR"/>
        </w:rPr>
        <w:t xml:space="preserve">end of on-going PUSCH duration. </w:t>
      </w:r>
    </w:p>
    <w:p w14:paraId="53070E6C" w14:textId="0D600283" w:rsidR="00D359B5" w:rsidRDefault="00D359B5" w:rsidP="007B48EC">
      <w:pPr>
        <w:pStyle w:val="B1"/>
        <w:ind w:left="0" w:firstLine="0"/>
        <w:jc w:val="both"/>
        <w:rPr>
          <w:noProof/>
          <w:lang w:eastAsia="ko-KR"/>
        </w:rPr>
      </w:pPr>
      <w:r>
        <w:rPr>
          <w:noProof/>
          <w:lang w:eastAsia="ko-KR"/>
        </w:rPr>
        <w:t xml:space="preserve">The problem here is how we can define a </w:t>
      </w:r>
      <w:r w:rsidR="00425196">
        <w:rPr>
          <w:noProof/>
          <w:lang w:eastAsia="ko-KR"/>
        </w:rPr>
        <w:t>reasonable</w:t>
      </w:r>
      <w:r>
        <w:rPr>
          <w:noProof/>
          <w:lang w:eastAsia="ko-KR"/>
        </w:rPr>
        <w:t xml:space="preserve"> condition where the SR prioritization brings gain over the SR cancellation given that the condition is impacted by </w:t>
      </w:r>
      <w:r w:rsidR="00425196">
        <w:rPr>
          <w:noProof/>
          <w:lang w:eastAsia="ko-KR"/>
        </w:rPr>
        <w:t xml:space="preserve">many factors, </w:t>
      </w:r>
      <w:r>
        <w:rPr>
          <w:noProof/>
          <w:lang w:eastAsia="ko-KR"/>
        </w:rPr>
        <w:t>e.g., remaining PUSCH duraiton,</w:t>
      </w:r>
      <w:r w:rsidRPr="00D359B5">
        <w:rPr>
          <w:noProof/>
          <w:lang w:eastAsia="ko-KR"/>
        </w:rPr>
        <w:t xml:space="preserve"> </w:t>
      </w:r>
      <w:r>
        <w:rPr>
          <w:noProof/>
          <w:lang w:eastAsia="ko-KR"/>
        </w:rPr>
        <w:t xml:space="preserve">scheduling policy of the network, and UE’s processing </w:t>
      </w:r>
      <w:r w:rsidR="00425196">
        <w:rPr>
          <w:noProof/>
          <w:lang w:eastAsia="ko-KR"/>
        </w:rPr>
        <w:t>capability/time</w:t>
      </w:r>
      <w:r>
        <w:rPr>
          <w:noProof/>
          <w:lang w:eastAsia="ko-KR"/>
        </w:rPr>
        <w:t xml:space="preserve">. </w:t>
      </w:r>
    </w:p>
    <w:p w14:paraId="61247407" w14:textId="591D46F8" w:rsidR="00D359B5" w:rsidRDefault="00425196" w:rsidP="007B48EC">
      <w:pPr>
        <w:pStyle w:val="B1"/>
        <w:ind w:left="0" w:firstLine="0"/>
        <w:jc w:val="both"/>
        <w:rPr>
          <w:noProof/>
          <w:lang w:eastAsia="ko-KR"/>
        </w:rPr>
      </w:pPr>
      <w:r>
        <w:rPr>
          <w:noProof/>
          <w:lang w:eastAsia="ko-KR"/>
        </w:rPr>
        <w:t>In our view, there can be several way</w:t>
      </w:r>
      <w:r w:rsidR="00A554EA">
        <w:rPr>
          <w:noProof/>
          <w:lang w:eastAsia="ko-KR"/>
        </w:rPr>
        <w:t>s</w:t>
      </w:r>
      <w:r>
        <w:rPr>
          <w:noProof/>
          <w:lang w:eastAsia="ko-KR"/>
        </w:rPr>
        <w:t xml:space="preserve"> to avoid this situation. For instance, in CA, the network can schedule eMBB</w:t>
      </w:r>
      <w:r w:rsidR="00136608">
        <w:rPr>
          <w:noProof/>
          <w:lang w:eastAsia="ko-KR"/>
        </w:rPr>
        <w:t xml:space="preserve"> data transmission</w:t>
      </w:r>
      <w:r>
        <w:rPr>
          <w:noProof/>
          <w:lang w:eastAsia="ko-KR"/>
        </w:rPr>
        <w:t xml:space="preserve"> mainly on a cell where </w:t>
      </w:r>
      <w:r w:rsidR="00136608">
        <w:rPr>
          <w:noProof/>
          <w:lang w:eastAsia="ko-KR"/>
        </w:rPr>
        <w:t xml:space="preserve">PUCCH resource for URLLC SR </w:t>
      </w:r>
      <w:r>
        <w:rPr>
          <w:noProof/>
          <w:lang w:eastAsia="ko-KR"/>
        </w:rPr>
        <w:t xml:space="preserve">is not configured. Then, </w:t>
      </w:r>
      <w:r w:rsidR="00136608">
        <w:rPr>
          <w:noProof/>
          <w:lang w:eastAsia="ko-KR"/>
        </w:rPr>
        <w:t>even if SR is triggered due to URLLC, SR transmission delay can be minimized or avoided</w:t>
      </w:r>
      <w:r w:rsidR="00A554EA">
        <w:rPr>
          <w:noProof/>
          <w:lang w:eastAsia="ko-KR"/>
        </w:rPr>
        <w:t xml:space="preserve"> at all</w:t>
      </w:r>
      <w:r w:rsidR="00136608">
        <w:rPr>
          <w:noProof/>
          <w:lang w:eastAsia="ko-KR"/>
        </w:rPr>
        <w:t xml:space="preserve">. In addition, there can be a configured grant for </w:t>
      </w:r>
      <w:r w:rsidR="00A554EA">
        <w:rPr>
          <w:noProof/>
          <w:lang w:eastAsia="ko-KR"/>
        </w:rPr>
        <w:t>transmission</w:t>
      </w:r>
      <w:r w:rsidR="00136608">
        <w:rPr>
          <w:noProof/>
          <w:lang w:eastAsia="ko-KR"/>
        </w:rPr>
        <w:t xml:space="preserve"> of URLLC sooner even if SR is triggered by URLLC according to the current specification. In this case, cancelling/dropping on-going PUSCH transmission seems to sacrifice eMBB data </w:t>
      </w:r>
      <w:r w:rsidR="00A554EA">
        <w:rPr>
          <w:noProof/>
          <w:lang w:eastAsia="ko-KR"/>
        </w:rPr>
        <w:t xml:space="preserve">transmission </w:t>
      </w:r>
      <w:r w:rsidR="00136608">
        <w:rPr>
          <w:noProof/>
          <w:lang w:eastAsia="ko-KR"/>
        </w:rPr>
        <w:t xml:space="preserve">too much. </w:t>
      </w:r>
    </w:p>
    <w:p w14:paraId="319A65AA" w14:textId="38DC1F76" w:rsidR="00D359B5" w:rsidRDefault="00650EB2" w:rsidP="007B48EC">
      <w:pPr>
        <w:pStyle w:val="B1"/>
        <w:ind w:left="0" w:firstLine="0"/>
        <w:jc w:val="both"/>
        <w:rPr>
          <w:noProof/>
          <w:lang w:eastAsia="ko-KR"/>
        </w:rPr>
      </w:pPr>
      <w:r>
        <w:rPr>
          <w:rFonts w:hint="eastAsia"/>
          <w:noProof/>
          <w:lang w:eastAsia="ko-KR"/>
        </w:rPr>
        <w:t>Therefore, we think SR prioritization over on-going PUSCH transmission is a kind of optimization that would b</w:t>
      </w:r>
      <w:r>
        <w:rPr>
          <w:noProof/>
          <w:lang w:eastAsia="ko-KR"/>
        </w:rPr>
        <w:t xml:space="preserve">e complex </w:t>
      </w:r>
      <w:r w:rsidR="00A554EA">
        <w:rPr>
          <w:noProof/>
          <w:lang w:eastAsia="ko-KR"/>
        </w:rPr>
        <w:t xml:space="preserve">only </w:t>
      </w:r>
      <w:bookmarkStart w:id="0" w:name="_GoBack"/>
      <w:bookmarkEnd w:id="0"/>
      <w:r>
        <w:rPr>
          <w:noProof/>
          <w:lang w:eastAsia="ko-KR"/>
        </w:rPr>
        <w:t xml:space="preserve">to result in unnecessary data transmission failure. </w:t>
      </w:r>
    </w:p>
    <w:p w14:paraId="4EA6E9E6" w14:textId="2F149317" w:rsidR="00650EB2" w:rsidRPr="00650EB2" w:rsidRDefault="00650EB2" w:rsidP="007B48EC">
      <w:pPr>
        <w:pStyle w:val="B1"/>
        <w:ind w:left="0" w:firstLine="0"/>
        <w:jc w:val="both"/>
        <w:rPr>
          <w:noProof/>
          <w:lang w:eastAsia="ko-KR"/>
        </w:rPr>
      </w:pPr>
      <w:r>
        <w:rPr>
          <w:b/>
          <w:noProof/>
          <w:lang w:eastAsia="ko-KR"/>
        </w:rPr>
        <w:t xml:space="preserve">Proposal. </w:t>
      </w:r>
      <w:r>
        <w:rPr>
          <w:noProof/>
          <w:lang w:eastAsia="ko-KR"/>
        </w:rPr>
        <w:t xml:space="preserve">In I-IoT, MAC signals SR </w:t>
      </w:r>
      <w:r w:rsidRPr="000B541D">
        <w:rPr>
          <w:noProof/>
        </w:rPr>
        <w:t>if the PUCCH resource for the SR transmission occasion does not overlap with a UL-SCH resource</w:t>
      </w:r>
      <w:r>
        <w:rPr>
          <w:noProof/>
          <w:lang w:eastAsia="ko-KR"/>
        </w:rPr>
        <w:t xml:space="preserve"> (as today).</w:t>
      </w:r>
    </w:p>
    <w:p w14:paraId="1419C775" w14:textId="77777777" w:rsidR="001126A1" w:rsidRPr="007B48EC" w:rsidRDefault="001126A1" w:rsidP="007B48EC">
      <w:pPr>
        <w:pStyle w:val="B1"/>
        <w:ind w:left="0" w:firstLine="0"/>
        <w:jc w:val="both"/>
        <w:rPr>
          <w:lang w:eastAsia="ko-KR"/>
        </w:rPr>
      </w:pP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17CE76E3" w14:textId="1D86D82B" w:rsidR="00EC64F4" w:rsidRPr="00EC64F4" w:rsidRDefault="00EC64F4" w:rsidP="00EC64F4">
      <w:pPr>
        <w:pStyle w:val="B1"/>
        <w:ind w:left="0" w:firstLine="0"/>
        <w:jc w:val="both"/>
        <w:rPr>
          <w:lang w:eastAsia="ko-KR"/>
        </w:rPr>
      </w:pPr>
      <w:r>
        <w:rPr>
          <w:rFonts w:hint="eastAsia"/>
          <w:lang w:eastAsia="ko-KR"/>
        </w:rPr>
        <w:t xml:space="preserve">In this </w:t>
      </w:r>
      <w:r>
        <w:rPr>
          <w:lang w:eastAsia="ko-KR"/>
        </w:rPr>
        <w:t>contribution</w:t>
      </w:r>
      <w:r>
        <w:rPr>
          <w:rFonts w:hint="eastAsia"/>
          <w:lang w:eastAsia="ko-KR"/>
        </w:rPr>
        <w:t>, we discuss</w:t>
      </w:r>
      <w:r w:rsidR="00650EB2">
        <w:rPr>
          <w:lang w:eastAsia="ko-KR"/>
        </w:rPr>
        <w:t xml:space="preserve"> URLLC</w:t>
      </w:r>
      <w:r>
        <w:rPr>
          <w:rFonts w:hint="eastAsia"/>
          <w:lang w:eastAsia="ko-KR"/>
        </w:rPr>
        <w:t xml:space="preserve"> </w:t>
      </w:r>
      <w:r w:rsidR="00650EB2">
        <w:rPr>
          <w:lang w:eastAsia="ko-KR"/>
        </w:rPr>
        <w:t>SR prioritization over eMBB PUSCH transmission and propose that:</w:t>
      </w:r>
    </w:p>
    <w:p w14:paraId="3E44ADD8" w14:textId="77777777" w:rsidR="00650EB2" w:rsidRPr="00650EB2" w:rsidRDefault="00650EB2" w:rsidP="00650EB2">
      <w:pPr>
        <w:pStyle w:val="B1"/>
        <w:ind w:left="0" w:firstLine="0"/>
        <w:jc w:val="both"/>
        <w:rPr>
          <w:noProof/>
          <w:lang w:eastAsia="ko-KR"/>
        </w:rPr>
      </w:pPr>
      <w:r>
        <w:rPr>
          <w:b/>
          <w:noProof/>
          <w:lang w:eastAsia="ko-KR"/>
        </w:rPr>
        <w:t xml:space="preserve">Proposal. </w:t>
      </w:r>
      <w:r>
        <w:rPr>
          <w:noProof/>
          <w:lang w:eastAsia="ko-KR"/>
        </w:rPr>
        <w:t xml:space="preserve">In I-IoT, MAC signals SR </w:t>
      </w:r>
      <w:r w:rsidRPr="000B541D">
        <w:rPr>
          <w:noProof/>
        </w:rPr>
        <w:t>if the PUCCH resource for the SR transmission occasion does not overlap with a UL-SCH resource</w:t>
      </w:r>
      <w:r>
        <w:rPr>
          <w:noProof/>
          <w:lang w:eastAsia="ko-KR"/>
        </w:rPr>
        <w:t xml:space="preserve"> (as today).</w:t>
      </w:r>
    </w:p>
    <w:p w14:paraId="4327C947" w14:textId="77777777" w:rsidR="00EC64F4" w:rsidRPr="00650EB2" w:rsidRDefault="00EC64F4" w:rsidP="00EC64F4">
      <w:pPr>
        <w:rPr>
          <w:lang w:eastAsia="ko-KR"/>
        </w:rPr>
      </w:pPr>
    </w:p>
    <w:sectPr w:rsidR="00EC64F4" w:rsidRPr="00650EB2" w:rsidSect="00886B61">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798C08" w14:textId="77777777" w:rsidR="001F32D1" w:rsidRDefault="001F32D1">
      <w:pPr>
        <w:pStyle w:val="1"/>
      </w:pPr>
      <w:r>
        <w:separator/>
      </w:r>
    </w:p>
  </w:endnote>
  <w:endnote w:type="continuationSeparator" w:id="0">
    <w:p w14:paraId="2C1061FC" w14:textId="77777777" w:rsidR="001F32D1" w:rsidRDefault="001F32D1">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D40DC" w:rsidRDefault="004D40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554EA">
      <w:rPr>
        <w:rStyle w:val="af1"/>
      </w:rPr>
      <w:t>2</w:t>
    </w:r>
    <w:r>
      <w:rPr>
        <w:rStyle w:val="af1"/>
      </w:rPr>
      <w:fldChar w:fldCharType="end"/>
    </w:r>
  </w:p>
  <w:p w14:paraId="31F58317" w14:textId="77777777" w:rsidR="004D40DC" w:rsidRDefault="004D40D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262AA" w14:textId="77777777" w:rsidR="001F32D1" w:rsidRDefault="001F32D1">
      <w:pPr>
        <w:pStyle w:val="1"/>
      </w:pPr>
      <w:r>
        <w:separator/>
      </w:r>
    </w:p>
  </w:footnote>
  <w:footnote w:type="continuationSeparator" w:id="0">
    <w:p w14:paraId="0EB6FFA1" w14:textId="77777777" w:rsidR="001F32D1" w:rsidRDefault="001F32D1">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8"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6"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0"/>
  </w:num>
  <w:num w:numId="3">
    <w:abstractNumId w:val="10"/>
  </w:num>
  <w:num w:numId="4">
    <w:abstractNumId w:val="18"/>
  </w:num>
  <w:num w:numId="5">
    <w:abstractNumId w:val="11"/>
  </w:num>
  <w:num w:numId="6">
    <w:abstractNumId w:val="17"/>
  </w:num>
  <w:num w:numId="7">
    <w:abstractNumId w:val="7"/>
  </w:num>
  <w:num w:numId="8">
    <w:abstractNumId w:val="15"/>
  </w:num>
  <w:num w:numId="9">
    <w:abstractNumId w:val="3"/>
  </w:num>
  <w:num w:numId="10">
    <w:abstractNumId w:val="1"/>
  </w:num>
  <w:num w:numId="11">
    <w:abstractNumId w:val="5"/>
  </w:num>
  <w:num w:numId="12">
    <w:abstractNumId w:val="8"/>
  </w:num>
  <w:num w:numId="13">
    <w:abstractNumId w:val="13"/>
  </w:num>
  <w:num w:numId="14">
    <w:abstractNumId w:val="14"/>
  </w:num>
  <w:num w:numId="15">
    <w:abstractNumId w:val="12"/>
  </w:num>
  <w:num w:numId="16">
    <w:abstractNumId w:val="6"/>
  </w:num>
  <w:num w:numId="17">
    <w:abstractNumId w:val="16"/>
  </w:num>
  <w:num w:numId="18">
    <w:abstractNumId w:val="2"/>
  </w:num>
  <w:num w:numId="1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4F9E"/>
    <w:rsid w:val="00055FBE"/>
    <w:rsid w:val="0005688D"/>
    <w:rsid w:val="00056D8C"/>
    <w:rsid w:val="0005737F"/>
    <w:rsid w:val="00057BB0"/>
    <w:rsid w:val="0006000D"/>
    <w:rsid w:val="000605A3"/>
    <w:rsid w:val="000606D8"/>
    <w:rsid w:val="00061B4B"/>
    <w:rsid w:val="00061D9B"/>
    <w:rsid w:val="00062B8C"/>
    <w:rsid w:val="00062C6F"/>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AB1"/>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6A1"/>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608"/>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938"/>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32D1"/>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ADA"/>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37BAC"/>
    <w:rsid w:val="00240805"/>
    <w:rsid w:val="00240A42"/>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7F0"/>
    <w:rsid w:val="00250AC0"/>
    <w:rsid w:val="00250BB6"/>
    <w:rsid w:val="00251533"/>
    <w:rsid w:val="00251815"/>
    <w:rsid w:val="002519DB"/>
    <w:rsid w:val="00251D7D"/>
    <w:rsid w:val="002520C1"/>
    <w:rsid w:val="002520E8"/>
    <w:rsid w:val="0025221C"/>
    <w:rsid w:val="0025227F"/>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6B"/>
    <w:rsid w:val="003741BC"/>
    <w:rsid w:val="00374EBB"/>
    <w:rsid w:val="003756C3"/>
    <w:rsid w:val="003777A3"/>
    <w:rsid w:val="00377BE7"/>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196"/>
    <w:rsid w:val="00425389"/>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421"/>
    <w:rsid w:val="00460859"/>
    <w:rsid w:val="004609C8"/>
    <w:rsid w:val="00460D8E"/>
    <w:rsid w:val="004612B4"/>
    <w:rsid w:val="00461E10"/>
    <w:rsid w:val="00461E94"/>
    <w:rsid w:val="00462860"/>
    <w:rsid w:val="00463180"/>
    <w:rsid w:val="004632BC"/>
    <w:rsid w:val="0046380A"/>
    <w:rsid w:val="00463884"/>
    <w:rsid w:val="004639F6"/>
    <w:rsid w:val="00464BD5"/>
    <w:rsid w:val="0046539A"/>
    <w:rsid w:val="00465A0B"/>
    <w:rsid w:val="00466C92"/>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069"/>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A11"/>
    <w:rsid w:val="00495980"/>
    <w:rsid w:val="00495AAE"/>
    <w:rsid w:val="00496829"/>
    <w:rsid w:val="00496AFC"/>
    <w:rsid w:val="00496CFF"/>
    <w:rsid w:val="00497310"/>
    <w:rsid w:val="004979E0"/>
    <w:rsid w:val="004A038F"/>
    <w:rsid w:val="004A0A88"/>
    <w:rsid w:val="004A1205"/>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501554"/>
    <w:rsid w:val="005023F5"/>
    <w:rsid w:val="00502682"/>
    <w:rsid w:val="005033D5"/>
    <w:rsid w:val="00503C4E"/>
    <w:rsid w:val="0050468A"/>
    <w:rsid w:val="0050472A"/>
    <w:rsid w:val="00504DCE"/>
    <w:rsid w:val="00505988"/>
    <w:rsid w:val="00505E77"/>
    <w:rsid w:val="005072A0"/>
    <w:rsid w:val="005076F7"/>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0BC"/>
    <w:rsid w:val="00521244"/>
    <w:rsid w:val="00521B18"/>
    <w:rsid w:val="00522F53"/>
    <w:rsid w:val="00523328"/>
    <w:rsid w:val="005238A1"/>
    <w:rsid w:val="00523E01"/>
    <w:rsid w:val="0052416E"/>
    <w:rsid w:val="00525FF9"/>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831"/>
    <w:rsid w:val="005346E7"/>
    <w:rsid w:val="005347A5"/>
    <w:rsid w:val="00535534"/>
    <w:rsid w:val="005355C0"/>
    <w:rsid w:val="00536018"/>
    <w:rsid w:val="00540354"/>
    <w:rsid w:val="0054061C"/>
    <w:rsid w:val="00540E02"/>
    <w:rsid w:val="00541691"/>
    <w:rsid w:val="00542120"/>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336B"/>
    <w:rsid w:val="00624047"/>
    <w:rsid w:val="00624CD6"/>
    <w:rsid w:val="00624D64"/>
    <w:rsid w:val="006252C0"/>
    <w:rsid w:val="00625D9F"/>
    <w:rsid w:val="00626174"/>
    <w:rsid w:val="00626D55"/>
    <w:rsid w:val="006275D8"/>
    <w:rsid w:val="006300B9"/>
    <w:rsid w:val="00630AA5"/>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0EB2"/>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554E"/>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D66"/>
    <w:rsid w:val="006F050E"/>
    <w:rsid w:val="006F0693"/>
    <w:rsid w:val="006F11D8"/>
    <w:rsid w:val="006F1DC9"/>
    <w:rsid w:val="006F3446"/>
    <w:rsid w:val="006F3837"/>
    <w:rsid w:val="006F3B6C"/>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6FE0"/>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8D1"/>
    <w:rsid w:val="007A71E3"/>
    <w:rsid w:val="007A7484"/>
    <w:rsid w:val="007A7645"/>
    <w:rsid w:val="007B01DA"/>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8EC"/>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AFD"/>
    <w:rsid w:val="00862556"/>
    <w:rsid w:val="00862843"/>
    <w:rsid w:val="0086360B"/>
    <w:rsid w:val="0086451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2BD"/>
    <w:rsid w:val="00882FD8"/>
    <w:rsid w:val="0088328D"/>
    <w:rsid w:val="00883497"/>
    <w:rsid w:val="00883E69"/>
    <w:rsid w:val="00883F46"/>
    <w:rsid w:val="00884820"/>
    <w:rsid w:val="00886503"/>
    <w:rsid w:val="008868A5"/>
    <w:rsid w:val="008869E0"/>
    <w:rsid w:val="00886A9A"/>
    <w:rsid w:val="00886B61"/>
    <w:rsid w:val="00886BDE"/>
    <w:rsid w:val="00890722"/>
    <w:rsid w:val="00892D7D"/>
    <w:rsid w:val="00892F4B"/>
    <w:rsid w:val="00893B47"/>
    <w:rsid w:val="008946AF"/>
    <w:rsid w:val="008946BF"/>
    <w:rsid w:val="00895822"/>
    <w:rsid w:val="00895A4B"/>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03F"/>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79D"/>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62A7"/>
    <w:rsid w:val="009C687A"/>
    <w:rsid w:val="009D0508"/>
    <w:rsid w:val="009D06FD"/>
    <w:rsid w:val="009D0DFA"/>
    <w:rsid w:val="009D0EF9"/>
    <w:rsid w:val="009D2AAF"/>
    <w:rsid w:val="009D2AFE"/>
    <w:rsid w:val="009D3D0C"/>
    <w:rsid w:val="009D3DF3"/>
    <w:rsid w:val="009D42A4"/>
    <w:rsid w:val="009D54A7"/>
    <w:rsid w:val="009D5547"/>
    <w:rsid w:val="009D5BF8"/>
    <w:rsid w:val="009D6472"/>
    <w:rsid w:val="009D6D9B"/>
    <w:rsid w:val="009D750A"/>
    <w:rsid w:val="009D782E"/>
    <w:rsid w:val="009E0D77"/>
    <w:rsid w:val="009E13F9"/>
    <w:rsid w:val="009E274B"/>
    <w:rsid w:val="009E291E"/>
    <w:rsid w:val="009E2F51"/>
    <w:rsid w:val="009E308F"/>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1045"/>
    <w:rsid w:val="00A510DF"/>
    <w:rsid w:val="00A51108"/>
    <w:rsid w:val="00A52251"/>
    <w:rsid w:val="00A52556"/>
    <w:rsid w:val="00A52657"/>
    <w:rsid w:val="00A52B9E"/>
    <w:rsid w:val="00A52F83"/>
    <w:rsid w:val="00A530E6"/>
    <w:rsid w:val="00A53497"/>
    <w:rsid w:val="00A548D9"/>
    <w:rsid w:val="00A55032"/>
    <w:rsid w:val="00A554EA"/>
    <w:rsid w:val="00A55ECB"/>
    <w:rsid w:val="00A55F8D"/>
    <w:rsid w:val="00A57A04"/>
    <w:rsid w:val="00A604D5"/>
    <w:rsid w:val="00A614E7"/>
    <w:rsid w:val="00A6168D"/>
    <w:rsid w:val="00A61BBF"/>
    <w:rsid w:val="00A61C3C"/>
    <w:rsid w:val="00A61DDD"/>
    <w:rsid w:val="00A622BF"/>
    <w:rsid w:val="00A63118"/>
    <w:rsid w:val="00A63295"/>
    <w:rsid w:val="00A63B38"/>
    <w:rsid w:val="00A63D80"/>
    <w:rsid w:val="00A63F61"/>
    <w:rsid w:val="00A63F7D"/>
    <w:rsid w:val="00A640C4"/>
    <w:rsid w:val="00A65040"/>
    <w:rsid w:val="00A654E0"/>
    <w:rsid w:val="00A66B60"/>
    <w:rsid w:val="00A700FC"/>
    <w:rsid w:val="00A702ED"/>
    <w:rsid w:val="00A70456"/>
    <w:rsid w:val="00A71773"/>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A9D"/>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55AE"/>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0AF"/>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51C5"/>
    <w:rsid w:val="00BA61C0"/>
    <w:rsid w:val="00BA6518"/>
    <w:rsid w:val="00BA6544"/>
    <w:rsid w:val="00BA6B7F"/>
    <w:rsid w:val="00BA7581"/>
    <w:rsid w:val="00BA7BFE"/>
    <w:rsid w:val="00BA7D51"/>
    <w:rsid w:val="00BA7FAB"/>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F95"/>
    <w:rsid w:val="00C05100"/>
    <w:rsid w:val="00C0724C"/>
    <w:rsid w:val="00C10085"/>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B067E"/>
    <w:rsid w:val="00CB0851"/>
    <w:rsid w:val="00CB09A2"/>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656"/>
    <w:rsid w:val="00CD2DC5"/>
    <w:rsid w:val="00CD3347"/>
    <w:rsid w:val="00CD3825"/>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9B5"/>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2846"/>
    <w:rsid w:val="00D62B25"/>
    <w:rsid w:val="00D62C9D"/>
    <w:rsid w:val="00D62E4E"/>
    <w:rsid w:val="00D6323B"/>
    <w:rsid w:val="00D63255"/>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46C5"/>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26E"/>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66A"/>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832"/>
    <w:rsid w:val="00E4490D"/>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59A0"/>
    <w:rsid w:val="00E77F05"/>
    <w:rsid w:val="00E8042F"/>
    <w:rsid w:val="00E80726"/>
    <w:rsid w:val="00E8094D"/>
    <w:rsid w:val="00E818CD"/>
    <w:rsid w:val="00E819F9"/>
    <w:rsid w:val="00E81AFD"/>
    <w:rsid w:val="00E8240F"/>
    <w:rsid w:val="00E8244F"/>
    <w:rsid w:val="00E8256B"/>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A5"/>
    <w:rsid w:val="00ED1933"/>
    <w:rsid w:val="00ED295D"/>
    <w:rsid w:val="00ED2D71"/>
    <w:rsid w:val="00ED2D94"/>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4518"/>
    <w:rsid w:val="00EE4588"/>
    <w:rsid w:val="00EE46DF"/>
    <w:rsid w:val="00EE4DB6"/>
    <w:rsid w:val="00EE561C"/>
    <w:rsid w:val="00EE603B"/>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626"/>
    <w:rsid w:val="00F34C92"/>
    <w:rsid w:val="00F35A13"/>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F86"/>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85"/>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224ADA"/>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BCB5F-5E17-4C5B-BA07-31E46C362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67</TotalTime>
  <Pages>2</Pages>
  <Words>706</Words>
  <Characters>4027</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4724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SunYoung, LEE</dc:creator>
  <cp:keywords/>
  <dc:description/>
  <cp:lastModifiedBy>SunYoung, LEE</cp:lastModifiedBy>
  <cp:revision>15</cp:revision>
  <cp:lastPrinted>2014-08-09T03:01:00Z</cp:lastPrinted>
  <dcterms:created xsi:type="dcterms:W3CDTF">2019-02-14T08:34:00Z</dcterms:created>
  <dcterms:modified xsi:type="dcterms:W3CDTF">2019-02-15T05:59:00Z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